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F6EBA" w14:textId="77777777" w:rsidR="002D32CF" w:rsidRDefault="002D32CF" w:rsidP="002D32CF">
      <w:r>
        <w:t>INPS</w:t>
      </w:r>
    </w:p>
    <w:p w14:paraId="0777BB28" w14:textId="64D75832" w:rsidR="002D32CF" w:rsidRPr="002D32CF" w:rsidRDefault="002D32CF" w:rsidP="002D32CF">
      <w:r w:rsidRPr="002D32CF">
        <w:t>Mittente: 0023/ENTRATE</w:t>
      </w:r>
      <w:r w:rsidRPr="002D32CF">
        <w:br/>
        <w:t>Protocollo: INPS.HERMES.24/10/2024.0003538</w:t>
      </w:r>
      <w:r w:rsidRPr="002D32CF">
        <w:br/>
        <w:t>Data di ricezione: 24/10/2024 21:21:06</w:t>
      </w:r>
    </w:p>
    <w:p w14:paraId="1753AC53" w14:textId="77777777" w:rsidR="002D32CF" w:rsidRPr="002D32CF" w:rsidRDefault="002D32CF" w:rsidP="002D32CF">
      <w:r w:rsidRPr="002D32CF">
        <w:t> </w:t>
      </w:r>
    </w:p>
    <w:p w14:paraId="0006A7E0" w14:textId="77777777" w:rsidR="002D32CF" w:rsidRPr="002D32CF" w:rsidRDefault="002D32CF" w:rsidP="002D32CF">
      <w:r w:rsidRPr="002D32CF">
        <w:t xml:space="preserve">Direzione centrale Entrate </w:t>
      </w:r>
    </w:p>
    <w:p w14:paraId="1A62E6F0" w14:textId="77777777" w:rsidR="002D32CF" w:rsidRPr="002D32CF" w:rsidRDefault="002D32CF" w:rsidP="002D32CF">
      <w:r w:rsidRPr="002D32CF">
        <w:t>Direzione centrale Tecnologia, Informatica e Innovazione</w:t>
      </w:r>
    </w:p>
    <w:p w14:paraId="5F423F42" w14:textId="77777777" w:rsidR="002D32CF" w:rsidRPr="002D32CF" w:rsidRDefault="002D32CF" w:rsidP="002D32CF">
      <w:r w:rsidRPr="002D32CF">
        <w:t> </w:t>
      </w:r>
    </w:p>
    <w:p w14:paraId="0B81A5B5" w14:textId="77777777" w:rsidR="002D32CF" w:rsidRPr="002D32CF" w:rsidRDefault="002D32CF" w:rsidP="002D32CF">
      <w:r w:rsidRPr="002D32CF">
        <w:t> </w:t>
      </w:r>
    </w:p>
    <w:p w14:paraId="07BED325" w14:textId="77777777" w:rsidR="002D32CF" w:rsidRPr="002D32CF" w:rsidRDefault="002D32CF" w:rsidP="002D32CF">
      <w:r w:rsidRPr="002D32CF">
        <w:t> </w:t>
      </w:r>
    </w:p>
    <w:p w14:paraId="3EB6E35F" w14:textId="77777777" w:rsidR="002D32CF" w:rsidRPr="002D32CF" w:rsidRDefault="002D32CF" w:rsidP="002D32CF">
      <w:r w:rsidRPr="002D32CF">
        <w:t xml:space="preserve">Si comunica che sono in fase di rilascio le procedure indicate in oggetto, in attuazione del Progetto PNRR n. 70 - Semplificazione denuncia aziendali per agricoli, Area di Innovazione </w:t>
      </w:r>
      <w:r w:rsidRPr="002D32CF">
        <w:rPr>
          <w:i/>
          <w:iCs/>
        </w:rPr>
        <w:t>User Experience</w:t>
      </w:r>
      <w:r w:rsidRPr="002D32CF">
        <w:t xml:space="preserve">. Al riguardo, si forniscono le consequenziali indicazioni operative. </w:t>
      </w:r>
    </w:p>
    <w:p w14:paraId="093D7E72" w14:textId="77777777" w:rsidR="002D32CF" w:rsidRPr="002D32CF" w:rsidRDefault="002D32CF" w:rsidP="002D32CF">
      <w:r w:rsidRPr="002D32CF">
        <w:t> </w:t>
      </w:r>
    </w:p>
    <w:p w14:paraId="1728811B" w14:textId="77777777" w:rsidR="002D32CF" w:rsidRPr="002D32CF" w:rsidRDefault="002D32CF" w:rsidP="002D32CF">
      <w:pPr>
        <w:numPr>
          <w:ilvl w:val="0"/>
          <w:numId w:val="1"/>
        </w:numPr>
      </w:pPr>
      <w:r w:rsidRPr="002D32CF">
        <w:rPr>
          <w:b/>
          <w:bCs/>
        </w:rPr>
        <w:t>Datori di Lavoro Agricoli</w:t>
      </w:r>
      <w:r w:rsidRPr="002D32CF">
        <w:t xml:space="preserve">; </w:t>
      </w:r>
    </w:p>
    <w:p w14:paraId="07EDAA4D" w14:textId="77777777" w:rsidR="002D32CF" w:rsidRPr="002D32CF" w:rsidRDefault="002D32CF" w:rsidP="002D32CF">
      <w:r w:rsidRPr="002D32CF">
        <w:t xml:space="preserve">Il giorno </w:t>
      </w:r>
      <w:r w:rsidRPr="002D32CF">
        <w:rPr>
          <w:b/>
          <w:bCs/>
        </w:rPr>
        <w:t>30 ottobre 2024</w:t>
      </w:r>
      <w:r w:rsidRPr="002D32CF">
        <w:t xml:space="preserve"> verrà sospesa l’attuale procedura “Denunce Aziendali in Agricoltura” che rimarrà visibile in sola consultazione, mentre a partire dal </w:t>
      </w:r>
      <w:r w:rsidRPr="002D32CF">
        <w:rPr>
          <w:b/>
          <w:bCs/>
        </w:rPr>
        <w:t>4 novembre 2024</w:t>
      </w:r>
      <w:r w:rsidRPr="002D32CF">
        <w:t xml:space="preserve"> sarà possibile utilizzare solo la nuova procedura di “Iscrizione e variazione dei Datori di Lavori Agricoli”, accessibile sulla Intranet in Servizi per L’Agricoltura, Area Subordinati.</w:t>
      </w:r>
    </w:p>
    <w:p w14:paraId="43AAF602" w14:textId="77777777" w:rsidR="002D32CF" w:rsidRPr="002D32CF" w:rsidRDefault="002D32CF" w:rsidP="002D32CF">
      <w:r w:rsidRPr="002D32CF">
        <w:t>Il nuovo modello di domanda “DA” è basato su un ordinamento e una struttura differente dei dati rispetto alla procedura attuale; inoltre, integra maggiori informazioni al fine di acquisire ulteriori elementi in grado di semplificare il processo di inquadramento delle aziende in agricoltura.</w:t>
      </w:r>
    </w:p>
    <w:p w14:paraId="10AC80BF" w14:textId="77777777" w:rsidR="002D32CF" w:rsidRPr="002D32CF" w:rsidRDefault="002D32CF" w:rsidP="002D32CF">
      <w:r w:rsidRPr="002D32CF">
        <w:t xml:space="preserve">Per consentire una transizione coerente tra la vecchia e la nuova procedura, i dati presenti negli attuali applicativi saranno migrati nel nuovo modello. </w:t>
      </w:r>
    </w:p>
    <w:p w14:paraId="44D3E6F1" w14:textId="77777777" w:rsidR="002D32CF" w:rsidRPr="002D32CF" w:rsidRDefault="002D32CF" w:rsidP="002D32CF">
      <w:r w:rsidRPr="002D32CF">
        <w:t>Al fine di evitare quanto più possibile disallineamenti in fase di transizione, si chiede alle sedi territoriali di concludere l’attività istruttoria delle domande DA in stato “</w:t>
      </w:r>
      <w:r w:rsidRPr="002D32CF">
        <w:rPr>
          <w:b/>
          <w:bCs/>
        </w:rPr>
        <w:t>In</w:t>
      </w:r>
      <w:r w:rsidRPr="002D32CF">
        <w:t xml:space="preserve"> </w:t>
      </w:r>
      <w:r w:rsidRPr="002D32CF">
        <w:rPr>
          <w:b/>
          <w:bCs/>
        </w:rPr>
        <w:t>Lavorazione</w:t>
      </w:r>
      <w:r w:rsidRPr="002D32CF">
        <w:t>” e “</w:t>
      </w:r>
      <w:r w:rsidRPr="002D32CF">
        <w:rPr>
          <w:b/>
          <w:bCs/>
        </w:rPr>
        <w:t xml:space="preserve">In att. di </w:t>
      </w:r>
      <w:proofErr w:type="spellStart"/>
      <w:r w:rsidRPr="002D32CF">
        <w:rPr>
          <w:b/>
          <w:bCs/>
        </w:rPr>
        <w:t>approv</w:t>
      </w:r>
      <w:proofErr w:type="spellEnd"/>
      <w:r w:rsidRPr="002D32CF">
        <w:rPr>
          <w:b/>
          <w:bCs/>
        </w:rPr>
        <w:t>.</w:t>
      </w:r>
      <w:r w:rsidRPr="002D32CF">
        <w:t xml:space="preserve">” residenti in “Denunce Aziendali in Agricoltura” entro e non oltre il </w:t>
      </w:r>
      <w:r w:rsidRPr="002D32CF">
        <w:rPr>
          <w:b/>
          <w:bCs/>
        </w:rPr>
        <w:t>30 ottobre 2024.</w:t>
      </w:r>
    </w:p>
    <w:p w14:paraId="104F974D" w14:textId="77777777" w:rsidR="002D32CF" w:rsidRPr="002D32CF" w:rsidRDefault="002D32CF" w:rsidP="002D32CF">
      <w:r w:rsidRPr="002D32CF">
        <w:t>L’istruttoria delle domande presentate o ancora in carico agli operatori di sede oltre tale data, sarà gestita unicamente sulla nuova procedura di iscrizione variazione disponibile sul portale Internet dell’Istituto.</w:t>
      </w:r>
    </w:p>
    <w:p w14:paraId="586C2017" w14:textId="77777777" w:rsidR="002D32CF" w:rsidRPr="002D32CF" w:rsidRDefault="002D32CF" w:rsidP="002D32CF">
      <w:r w:rsidRPr="002D32CF">
        <w:t> </w:t>
      </w:r>
    </w:p>
    <w:p w14:paraId="4717F842" w14:textId="77777777" w:rsidR="002D32CF" w:rsidRPr="002D32CF" w:rsidRDefault="002D32CF" w:rsidP="002D32CF">
      <w:pPr>
        <w:numPr>
          <w:ilvl w:val="0"/>
          <w:numId w:val="2"/>
        </w:numPr>
      </w:pPr>
      <w:r w:rsidRPr="002D32CF">
        <w:rPr>
          <w:b/>
          <w:bCs/>
        </w:rPr>
        <w:t>Lavoratori Agricoli Autonomi</w:t>
      </w:r>
    </w:p>
    <w:p w14:paraId="7D9BD703" w14:textId="77777777" w:rsidR="002D32CF" w:rsidRPr="002D32CF" w:rsidRDefault="002D32CF" w:rsidP="002D32CF">
      <w:r w:rsidRPr="002D32CF">
        <w:t xml:space="preserve">Le domande di iscrizione e variazione presentate a partire dal </w:t>
      </w:r>
      <w:r w:rsidRPr="002D32CF">
        <w:rPr>
          <w:b/>
          <w:bCs/>
        </w:rPr>
        <w:t>4 novembre 2024</w:t>
      </w:r>
      <w:r w:rsidRPr="002D32CF">
        <w:t xml:space="preserve"> verranno visualizzate e gestite esclusivamente sulla nuova procedura di “Iscrizione e Variazione Lavoratori Autonomi Agricoli”, accessibile sul portale Intranet in Servizi per L’Agricoltura, Area Autonomi.</w:t>
      </w:r>
    </w:p>
    <w:p w14:paraId="5E948287" w14:textId="77777777" w:rsidR="002D32CF" w:rsidRPr="002D32CF" w:rsidRDefault="002D32CF" w:rsidP="002D32CF">
      <w:r w:rsidRPr="002D32CF">
        <w:t xml:space="preserve">Le sedi territoriali continueranno a gestire le domande pervenute da Comunica entro il </w:t>
      </w:r>
      <w:r w:rsidRPr="002D32CF">
        <w:rPr>
          <w:b/>
          <w:bCs/>
        </w:rPr>
        <w:t xml:space="preserve">31 ottobre 2024, </w:t>
      </w:r>
      <w:r w:rsidRPr="002D32CF">
        <w:t xml:space="preserve">o ancora in istruttoria, sulla attuale procedura INTRANET “CD-IAP gestione domande </w:t>
      </w:r>
      <w:r w:rsidRPr="002D32CF">
        <w:lastRenderedPageBreak/>
        <w:t xml:space="preserve">telematiche”. Tale procedura rimarrà disponibile fino al </w:t>
      </w:r>
      <w:r w:rsidRPr="002D32CF">
        <w:rPr>
          <w:b/>
          <w:bCs/>
        </w:rPr>
        <w:t>31 dicembre 2024</w:t>
      </w:r>
      <w:r w:rsidRPr="002D32CF">
        <w:t xml:space="preserve">, data oltre la quale sarà possibile gestire le domande solo nella nuova. </w:t>
      </w:r>
    </w:p>
    <w:p w14:paraId="02605960" w14:textId="77777777" w:rsidR="002D32CF" w:rsidRPr="002D32CF" w:rsidRDefault="002D32CF" w:rsidP="002D32CF">
      <w:r w:rsidRPr="002D32CF">
        <w:t>Per il buon esito della transizione, si chiede alle sedi territoriali di concludere l’attività istruttoria delle domande in stato “</w:t>
      </w:r>
      <w:r w:rsidRPr="002D32CF">
        <w:rPr>
          <w:b/>
          <w:bCs/>
        </w:rPr>
        <w:t>Fase istruttoria</w:t>
      </w:r>
      <w:r w:rsidRPr="002D32CF">
        <w:t xml:space="preserve">” </w:t>
      </w:r>
      <w:proofErr w:type="gramStart"/>
      <w:r w:rsidRPr="002D32CF">
        <w:t>e ”</w:t>
      </w:r>
      <w:r w:rsidRPr="002D32CF">
        <w:rPr>
          <w:b/>
          <w:bCs/>
        </w:rPr>
        <w:t>Inviato</w:t>
      </w:r>
      <w:proofErr w:type="gramEnd"/>
      <w:r w:rsidRPr="002D32CF">
        <w:t xml:space="preserve">”, residenti in “CD-IAP gestione domande telematiche” entro e non oltre il </w:t>
      </w:r>
      <w:r w:rsidRPr="002D32CF">
        <w:rPr>
          <w:b/>
          <w:bCs/>
        </w:rPr>
        <w:t>31 dicembre 2024.</w:t>
      </w:r>
    </w:p>
    <w:p w14:paraId="455173AB" w14:textId="77777777" w:rsidR="002D32CF" w:rsidRPr="002D32CF" w:rsidRDefault="002D32CF" w:rsidP="002D32CF">
      <w:r w:rsidRPr="002D32CF">
        <w:t>Le Direzioni regionali e di Coordinamento Metropolitano sono pregate di monitorare per i territori di rispettiva competenza il buon esito delle operazioni sopra descritte.</w:t>
      </w:r>
    </w:p>
    <w:p w14:paraId="60CF3F03" w14:textId="77777777" w:rsidR="002D32CF" w:rsidRPr="002D32CF" w:rsidRDefault="002D32CF" w:rsidP="002D32CF">
      <w:r w:rsidRPr="002D32CF">
        <w:t> </w:t>
      </w:r>
    </w:p>
    <w:p w14:paraId="09B14968" w14:textId="77777777" w:rsidR="002D32CF" w:rsidRPr="002D32CF" w:rsidRDefault="002D32CF" w:rsidP="002D32CF">
      <w:r w:rsidRPr="002D32CF">
        <w:t> </w:t>
      </w:r>
    </w:p>
    <w:p w14:paraId="7159E329" w14:textId="77777777" w:rsidR="002D32CF" w:rsidRPr="002D32CF" w:rsidRDefault="002D32CF" w:rsidP="002D32CF">
      <w:r w:rsidRPr="002D32CF">
        <w:t>Il Direttore Centrale Entrate</w:t>
      </w:r>
    </w:p>
    <w:p w14:paraId="206C8792" w14:textId="77777777" w:rsidR="002D32CF" w:rsidRPr="002D32CF" w:rsidRDefault="002D32CF" w:rsidP="002D32CF">
      <w:r w:rsidRPr="002D32CF">
        <w:t>Antonio Pone</w:t>
      </w:r>
    </w:p>
    <w:p w14:paraId="7E99A043" w14:textId="77777777" w:rsidR="002D32CF" w:rsidRPr="002D32CF" w:rsidRDefault="002D32CF" w:rsidP="002D32CF">
      <w:r w:rsidRPr="002D32CF">
        <w:t> </w:t>
      </w:r>
    </w:p>
    <w:p w14:paraId="66A61B54" w14:textId="77777777" w:rsidR="002D32CF" w:rsidRPr="002D32CF" w:rsidRDefault="002D32CF" w:rsidP="002D32CF">
      <w:r w:rsidRPr="002D32CF">
        <w:t> Il Direttore Centrale Tecnologia, Informatica e Innovazione</w:t>
      </w:r>
    </w:p>
    <w:p w14:paraId="0D73626D" w14:textId="77777777" w:rsidR="002D32CF" w:rsidRPr="002D32CF" w:rsidRDefault="002D32CF" w:rsidP="002D32CF">
      <w:r w:rsidRPr="002D32CF">
        <w:t>Massimiliano D’Angelo</w:t>
      </w:r>
    </w:p>
    <w:p w14:paraId="1E939B35" w14:textId="77777777" w:rsidR="002D32CF" w:rsidRPr="002D32CF" w:rsidRDefault="002D32CF" w:rsidP="002D32CF">
      <w:r w:rsidRPr="002D32CF">
        <w:t> </w:t>
      </w:r>
    </w:p>
    <w:p w14:paraId="1FB60F28" w14:textId="77777777" w:rsidR="002D32CF" w:rsidRPr="002D32CF" w:rsidRDefault="002D32CF" w:rsidP="002D32CF">
      <w:r w:rsidRPr="002D32CF">
        <w:t> </w:t>
      </w:r>
    </w:p>
    <w:p w14:paraId="0D569067" w14:textId="77777777" w:rsidR="00291E38" w:rsidRDefault="00291E38"/>
    <w:sectPr w:rsidR="00291E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C3467"/>
    <w:multiLevelType w:val="multilevel"/>
    <w:tmpl w:val="32A20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D0240"/>
    <w:multiLevelType w:val="multilevel"/>
    <w:tmpl w:val="EC868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75685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305213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CF"/>
    <w:rsid w:val="00291E38"/>
    <w:rsid w:val="002D32CF"/>
    <w:rsid w:val="00EA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1F7"/>
  <w15:chartTrackingRefBased/>
  <w15:docId w15:val="{7CE4C908-62F2-4F17-94A5-39AB6E99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D3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3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3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3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3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3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3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3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3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3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3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3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32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32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32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32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32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32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3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3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3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3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3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32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32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32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3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32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3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Pagano</dc:creator>
  <cp:keywords/>
  <dc:description/>
  <cp:lastModifiedBy>Tania Pagano</cp:lastModifiedBy>
  <cp:revision>1</cp:revision>
  <dcterms:created xsi:type="dcterms:W3CDTF">2024-10-25T06:27:00Z</dcterms:created>
  <dcterms:modified xsi:type="dcterms:W3CDTF">2024-10-25T06:29:00Z</dcterms:modified>
</cp:coreProperties>
</file>